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40"/>
          <w:szCs w:val="40"/>
          <w:rtl w:val="0"/>
          <w:lang w:val="en-US"/>
        </w:rPr>
        <w:t>Client Contact Form</w:t>
      </w:r>
    </w:p>
    <w:p>
      <w:pPr>
        <w:pStyle w:val="Body"/>
        <w:spacing w:line="192" w:lineRule="auto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Full Name: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Birthdate: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Age: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Phone Number: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Mailing Address: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Email Address: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Health Insurance Carrier: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Insurance Member Id Number: 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Insurance </w:t>
      </w:r>
      <w:r>
        <w:rPr>
          <w:rFonts w:ascii="American Typewriter" w:hAnsi="American Typewriter" w:hint="default"/>
          <w:sz w:val="28"/>
          <w:szCs w:val="28"/>
          <w:rtl w:val="0"/>
          <w:lang w:val="en-US"/>
        </w:rPr>
        <w:t>‘</w:t>
      </w:r>
      <w:r>
        <w:rPr>
          <w:rFonts w:ascii="American Typewriter" w:hAnsi="American Typewriter"/>
          <w:sz w:val="28"/>
          <w:szCs w:val="28"/>
          <w:rtl w:val="0"/>
          <w:lang w:val="en-US"/>
        </w:rPr>
        <w:t>Provider</w:t>
      </w:r>
      <w:r>
        <w:rPr>
          <w:rFonts w:ascii="American Typewriter" w:hAnsi="American Typewriter" w:hint="default"/>
          <w:sz w:val="28"/>
          <w:szCs w:val="28"/>
          <w:rtl w:val="0"/>
          <w:lang w:val="en-US"/>
        </w:rPr>
        <w:t xml:space="preserve">’ </w:t>
      </w:r>
      <w:r>
        <w:rPr>
          <w:rFonts w:ascii="American Typewriter" w:hAnsi="American Typewriter"/>
          <w:sz w:val="28"/>
          <w:szCs w:val="28"/>
          <w:rtl w:val="0"/>
          <w:lang w:val="en-US"/>
        </w:rPr>
        <w:t xml:space="preserve">Services Phone Number: 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rtl w:val="0"/>
          <w:lang w:val="en-US"/>
        </w:rPr>
        <w:t>Emergency Contact &amp; Phone Number:</w:t>
      </w: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rPr>
          <w:rFonts w:ascii="American Typewriter" w:cs="American Typewriter" w:hAnsi="American Typewriter" w:eastAsia="American Typewriter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Body"/>
        <w:spacing w:line="192" w:lineRule="auto"/>
        <w:rPr>
          <w:rFonts w:ascii="Chalkboard" w:cs="Chalkboard" w:hAnsi="Chalkboard" w:eastAsia="Chalkboard"/>
          <w:b w:val="1"/>
          <w:bCs w:val="1"/>
          <w:sz w:val="28"/>
          <w:szCs w:val="28"/>
        </w:rPr>
      </w:pP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u w:color="000000"/>
        </w:rPr>
      </w:pPr>
      <w:r>
        <w:rPr>
          <w:rFonts w:ascii="Helvetica Neue" w:hAnsi="Helvetica Neue"/>
          <w:color w:val="000000"/>
          <w:u w:color="000000"/>
          <w:rtl w:val="0"/>
          <w:lang w:val="en-US"/>
        </w:rPr>
        <w:t>____________________________________________________________________________</w:t>
      </w: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Jennifer Mele, LCSW</w:t>
      </w:r>
    </w:p>
    <w:p>
      <w:pPr>
        <w:pStyle w:val="Free Form"/>
        <w:jc w:val="center"/>
        <w:rPr>
          <w:rFonts w:ascii="Helvetica Neue" w:cs="Helvetica Neue" w:hAnsi="Helvetica Neue" w:eastAsia="Helvetica Neue"/>
          <w:color w:val="000000"/>
          <w:sz w:val="22"/>
          <w:szCs w:val="22"/>
          <w:u w:color="000000"/>
        </w:rPr>
      </w:pPr>
    </w:p>
    <w:p>
      <w:pPr>
        <w:pStyle w:val="Free Form"/>
        <w:jc w:val="center"/>
      </w:pPr>
      <w:r>
        <w:rPr>
          <w:rFonts w:ascii="Helvetica Neue" w:hAnsi="Helvetica Neue"/>
          <w:color w:val="000000"/>
          <w:sz w:val="22"/>
          <w:szCs w:val="22"/>
          <w:u w:color="000000"/>
          <w:rtl w:val="0"/>
          <w:lang w:val="en-US"/>
        </w:rPr>
        <w:t>Federal TIN/EIN 46-3235636            NJ LCSW Lic# SC05553700                   NPI# 1417387515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merican Typewriter">
    <w:charset w:val="00"/>
    <w:family w:val="roman"/>
    <w:pitch w:val="default"/>
  </w:font>
  <w:font w:name="Chalkboar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</w:pPr>
    <w:r>
      <w:rPr>
        <w:rFonts w:ascii="American Typewriter" w:hAnsi="American Typewriter"/>
        <w:rtl w:val="0"/>
        <w:lang w:val="en-US"/>
      </w:rPr>
      <w:t>*Your contact info and email address will be added to my contact list so that I can keep you up to date on events that could supplement your healing work, articles you may find useful, and/or meditations that will complement your journey.  You are welcome to remove yourself from this list at any time. Your contact information is completely confidential and will never be shared.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</w:pPr>
    <w:r>
      <w:rPr>
        <w:rFonts w:ascii="American Typewriter" w:hAnsi="American Typewriter"/>
        <w:rtl w:val="0"/>
        <w:lang w:val="en-US"/>
      </w:rPr>
      <w:t>*Your contact info and email address will also be added to my contact list so that I can keep you up to date on events that could supplement your healing work, articles you may find useful, and/or meditations that will complement your journey.  You are welcome to remove yourself from this list at any time. Your contact information is completely confidential and will never be shared.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